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Meeting Wise Template Adapted for School #35</w:t>
      </w:r>
    </w:p>
    <w:p w:rsidR="00000000" w:rsidDel="00000000" w:rsidP="00000000" w:rsidRDefault="00000000" w:rsidRPr="00000000" w14:paraId="00000002">
      <w:pPr>
        <w:pageBreakBefore w:val="0"/>
        <w:jc w:val="center"/>
        <w:rPr>
          <w:rFonts w:ascii="Lato" w:cs="Lato" w:eastAsia="Lato" w:hAnsi="Lato"/>
          <w:i w:val="1"/>
          <w:sz w:val="24"/>
          <w:szCs w:val="24"/>
        </w:rPr>
      </w:pPr>
      <w:r w:rsidDel="00000000" w:rsidR="00000000" w:rsidRPr="00000000">
        <w:rPr>
          <w:rFonts w:ascii="Lato" w:cs="Lato" w:eastAsia="Lato" w:hAnsi="Lato"/>
          <w:i w:val="1"/>
          <w:sz w:val="24"/>
          <w:szCs w:val="24"/>
          <w:rtl w:val="0"/>
        </w:rPr>
        <w:t xml:space="preserve">Grade Level Team:_________</w:t>
      </w:r>
    </w:p>
    <w:p w:rsidR="00000000" w:rsidDel="00000000" w:rsidP="00000000" w:rsidRDefault="00000000" w:rsidRPr="00000000" w14:paraId="00000003">
      <w:pPr>
        <w:pageBreakBefore w:val="0"/>
        <w:jc w:val="center"/>
        <w:rPr>
          <w:rFonts w:ascii="Lato" w:cs="Lato" w:eastAsia="Lato" w:hAnsi="Lato"/>
          <w:i w:val="1"/>
          <w:sz w:val="24"/>
          <w:szCs w:val="24"/>
        </w:rPr>
      </w:pPr>
      <w:r w:rsidDel="00000000" w:rsidR="00000000" w:rsidRPr="00000000">
        <w:rPr>
          <w:rFonts w:ascii="Lato" w:cs="Lato" w:eastAsia="Lato" w:hAnsi="Lato"/>
          <w:i w:val="1"/>
          <w:sz w:val="24"/>
          <w:szCs w:val="24"/>
          <w:rtl w:val="0"/>
        </w:rPr>
        <w:t xml:space="preserve">Location: __Zoom______</w:t>
      </w:r>
    </w:p>
    <w:p w:rsidR="00000000" w:rsidDel="00000000" w:rsidP="00000000" w:rsidRDefault="00000000" w:rsidRPr="00000000" w14:paraId="00000004">
      <w:pPr>
        <w:pageBreakBefore w:val="0"/>
        <w:jc w:val="center"/>
        <w:rPr>
          <w:rFonts w:ascii="Lato" w:cs="Lato" w:eastAsia="Lato" w:hAnsi="Lato"/>
          <w:i w:val="1"/>
          <w:sz w:val="24"/>
          <w:szCs w:val="24"/>
        </w:rPr>
      </w:pPr>
      <w:r w:rsidDel="00000000" w:rsidR="00000000" w:rsidRPr="00000000">
        <w:rPr>
          <w:rFonts w:ascii="Lato" w:cs="Lato" w:eastAsia="Lato" w:hAnsi="Lato"/>
          <w:i w:val="1"/>
          <w:sz w:val="24"/>
          <w:szCs w:val="24"/>
          <w:rtl w:val="0"/>
        </w:rPr>
        <w:t xml:space="preserve">Date:  April 5, 2022</w:t>
      </w:r>
    </w:p>
    <w:p w:rsidR="00000000" w:rsidDel="00000000" w:rsidP="00000000" w:rsidRDefault="00000000" w:rsidRPr="00000000" w14:paraId="00000005">
      <w:pPr>
        <w:pageBreakBefore w:val="0"/>
        <w:jc w:val="center"/>
        <w:rPr>
          <w:rFonts w:ascii="Lato" w:cs="Lato" w:eastAsia="Lato" w:hAnsi="Lato"/>
          <w:sz w:val="24"/>
          <w:szCs w:val="24"/>
        </w:rPr>
      </w:pPr>
      <w:r w:rsidDel="00000000" w:rsidR="00000000" w:rsidRPr="00000000">
        <w:rPr>
          <w:rFonts w:ascii="Lato" w:cs="Lato" w:eastAsia="Lato" w:hAnsi="Lato"/>
          <w:sz w:val="24"/>
          <w:szCs w:val="24"/>
          <w:highlight w:val="yellow"/>
          <w:rtl w:val="0"/>
        </w:rPr>
        <w:t xml:space="preserve">***REMEMBER TO MAKE A COPY FIRST****</w:t>
      </w:r>
      <w:r w:rsidDel="00000000" w:rsidR="00000000" w:rsidRPr="00000000">
        <w:rPr>
          <w:rtl w:val="0"/>
        </w:rPr>
      </w:r>
    </w:p>
    <w:tbl>
      <w:tblPr>
        <w:tblStyle w:val="Table1"/>
        <w:tblW w:w="9361.1792452830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1.1792452830189"/>
        <w:gridCol w:w="2880"/>
        <w:gridCol w:w="1815"/>
        <w:gridCol w:w="1335"/>
        <w:gridCol w:w="2130"/>
        <w:tblGridChange w:id="0">
          <w:tblGrid>
            <w:gridCol w:w="1201.1792452830189"/>
            <w:gridCol w:w="2880"/>
            <w:gridCol w:w="1815"/>
            <w:gridCol w:w="1335"/>
            <w:gridCol w:w="213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Topic:  </w:t>
            </w:r>
          </w:p>
          <w:p w:rsidR="00000000" w:rsidDel="00000000" w:rsidP="00000000" w:rsidRDefault="00000000" w:rsidRPr="00000000" w14:paraId="00000007">
            <w:pPr>
              <w:pageBreakBefore w:val="0"/>
              <w:widowControl w:val="0"/>
              <w:numPr>
                <w:ilvl w:val="0"/>
                <w:numId w:val="2"/>
              </w:numPr>
              <w:spacing w:after="0" w:afterAutospacing="0" w:before="240" w:line="24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Constituents &amp; Terms</w:t>
            </w:r>
          </w:p>
          <w:p w:rsidR="00000000" w:rsidDel="00000000" w:rsidP="00000000" w:rsidRDefault="00000000" w:rsidRPr="00000000" w14:paraId="00000008">
            <w:pPr>
              <w:pageBreakBefore w:val="0"/>
              <w:widowControl w:val="0"/>
              <w:numPr>
                <w:ilvl w:val="0"/>
                <w:numId w:val="2"/>
              </w:numPr>
              <w:spacing w:after="0" w:afterAutospacing="0" w:before="0" w:beforeAutospacing="0" w:line="24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Superintendent’s Conference Day &amp; half day</w:t>
            </w:r>
          </w:p>
          <w:p w:rsidR="00000000" w:rsidDel="00000000" w:rsidP="00000000" w:rsidRDefault="00000000" w:rsidRPr="00000000" w14:paraId="00000009">
            <w:pPr>
              <w:pageBreakBefore w:val="0"/>
              <w:widowControl w:val="0"/>
              <w:numPr>
                <w:ilvl w:val="0"/>
                <w:numId w:val="2"/>
              </w:numPr>
              <w:spacing w:after="0" w:afterAutospacing="0" w:before="0" w:beforeAutospacing="0" w:line="24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Writing Portfolios/programs</w:t>
            </w:r>
          </w:p>
          <w:p w:rsidR="00000000" w:rsidDel="00000000" w:rsidP="00000000" w:rsidRDefault="00000000" w:rsidRPr="00000000" w14:paraId="0000000A">
            <w:pPr>
              <w:pageBreakBefore w:val="0"/>
              <w:widowControl w:val="0"/>
              <w:numPr>
                <w:ilvl w:val="0"/>
                <w:numId w:val="2"/>
              </w:numPr>
              <w:spacing w:after="0" w:afterAutospacing="0" w:before="0" w:beforeAutospacing="0" w:line="24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Master Schedule 2022-2023</w:t>
            </w:r>
          </w:p>
          <w:p w:rsidR="00000000" w:rsidDel="00000000" w:rsidP="00000000" w:rsidRDefault="00000000" w:rsidRPr="00000000" w14:paraId="0000000B">
            <w:pPr>
              <w:pageBreakBefore w:val="0"/>
              <w:widowControl w:val="0"/>
              <w:numPr>
                <w:ilvl w:val="1"/>
                <w:numId w:val="2"/>
              </w:numPr>
              <w:spacing w:after="0" w:afterAutospacing="0" w:before="0" w:beforeAutospacing="0" w:line="24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30 minute intervention/writing/</w:t>
            </w:r>
          </w:p>
          <w:p w:rsidR="00000000" w:rsidDel="00000000" w:rsidP="00000000" w:rsidRDefault="00000000" w:rsidRPr="00000000" w14:paraId="0000000C">
            <w:pPr>
              <w:pageBreakBefore w:val="0"/>
              <w:widowControl w:val="0"/>
              <w:numPr>
                <w:ilvl w:val="1"/>
                <w:numId w:val="2"/>
              </w:numPr>
              <w:spacing w:after="0" w:afterAutospacing="0" w:before="0" w:beforeAutospacing="0" w:line="24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Bldg wide program</w:t>
            </w:r>
          </w:p>
          <w:p w:rsidR="00000000" w:rsidDel="00000000" w:rsidP="00000000" w:rsidRDefault="00000000" w:rsidRPr="00000000" w14:paraId="0000000D">
            <w:pPr>
              <w:widowControl w:val="0"/>
              <w:numPr>
                <w:ilvl w:val="0"/>
                <w:numId w:val="2"/>
              </w:numPr>
              <w:spacing w:after="0" w:afterAutospacing="0"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Next year/Focus instructional priorities. </w:t>
            </w:r>
          </w:p>
          <w:p w:rsidR="00000000" w:rsidDel="00000000" w:rsidP="00000000" w:rsidRDefault="00000000" w:rsidRPr="00000000" w14:paraId="0000000E">
            <w:pPr>
              <w:pageBreakBefore w:val="0"/>
              <w:widowControl w:val="0"/>
              <w:numPr>
                <w:ilvl w:val="1"/>
                <w:numId w:val="2"/>
              </w:numPr>
              <w:spacing w:after="0" w:afterAutospacing="0" w:before="0" w:beforeAutospacing="0" w:line="24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Test Prep beginning in September/Action Block/CFA Alignment</w:t>
            </w:r>
          </w:p>
          <w:p w:rsidR="00000000" w:rsidDel="00000000" w:rsidP="00000000" w:rsidRDefault="00000000" w:rsidRPr="00000000" w14:paraId="0000000F">
            <w:pPr>
              <w:pageBreakBefore w:val="0"/>
              <w:widowControl w:val="0"/>
              <w:numPr>
                <w:ilvl w:val="1"/>
                <w:numId w:val="2"/>
              </w:numPr>
              <w:spacing w:after="0" w:afterAutospacing="0" w:before="0" w:beforeAutospacing="0" w:line="24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DEAR in primary??</w:t>
            </w:r>
          </w:p>
          <w:p w:rsidR="00000000" w:rsidDel="00000000" w:rsidP="00000000" w:rsidRDefault="00000000" w:rsidRPr="00000000" w14:paraId="00000010">
            <w:pPr>
              <w:pageBreakBefore w:val="0"/>
              <w:widowControl w:val="0"/>
              <w:numPr>
                <w:ilvl w:val="1"/>
                <w:numId w:val="2"/>
              </w:numPr>
              <w:spacing w:after="0" w:afterAutospacing="0" w:before="0" w:beforeAutospacing="0" w:line="24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Literature Circles 4-6</w:t>
            </w:r>
          </w:p>
          <w:p w:rsidR="00000000" w:rsidDel="00000000" w:rsidP="00000000" w:rsidRDefault="00000000" w:rsidRPr="00000000" w14:paraId="00000011">
            <w:pPr>
              <w:pageBreakBefore w:val="0"/>
              <w:widowControl w:val="0"/>
              <w:numPr>
                <w:ilvl w:val="1"/>
                <w:numId w:val="2"/>
              </w:numPr>
              <w:spacing w:after="0" w:afterAutospacing="0" w:before="0" w:beforeAutospacing="0" w:line="24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Newsletters?  Grade level vs. CR</w:t>
            </w:r>
          </w:p>
          <w:p w:rsidR="00000000" w:rsidDel="00000000" w:rsidP="00000000" w:rsidRDefault="00000000" w:rsidRPr="00000000" w14:paraId="00000012">
            <w:pPr>
              <w:widowControl w:val="0"/>
              <w:numPr>
                <w:ilvl w:val="1"/>
                <w:numId w:val="2"/>
              </w:numPr>
              <w:spacing w:after="0" w:afterAutospacing="0" w:before="0" w:beforeAutospacing="0" w:line="24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Monday folders or grades work signed by parents</w:t>
            </w:r>
          </w:p>
          <w:p w:rsidR="00000000" w:rsidDel="00000000" w:rsidP="00000000" w:rsidRDefault="00000000" w:rsidRPr="00000000" w14:paraId="00000013">
            <w:pPr>
              <w:widowControl w:val="0"/>
              <w:numPr>
                <w:ilvl w:val="1"/>
                <w:numId w:val="2"/>
              </w:numPr>
              <w:spacing w:after="0" w:afterAutospacing="0" w:before="0" w:beforeAutospacing="0" w:line="24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Progress checks reported by parents and report cards aligning. </w:t>
            </w:r>
          </w:p>
          <w:p w:rsidR="00000000" w:rsidDel="00000000" w:rsidP="00000000" w:rsidRDefault="00000000" w:rsidRPr="00000000" w14:paraId="00000014">
            <w:pPr>
              <w:widowControl w:val="0"/>
              <w:numPr>
                <w:ilvl w:val="1"/>
                <w:numId w:val="2"/>
              </w:numPr>
              <w:spacing w:after="0" w:afterAutospacing="0" w:before="0" w:beforeAutospacing="0" w:line="24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Monday Folder/Parent Communication</w:t>
            </w:r>
          </w:p>
          <w:p w:rsidR="00000000" w:rsidDel="00000000" w:rsidP="00000000" w:rsidRDefault="00000000" w:rsidRPr="00000000" w14:paraId="00000015">
            <w:pPr>
              <w:widowControl w:val="0"/>
              <w:numPr>
                <w:ilvl w:val="0"/>
                <w:numId w:val="2"/>
              </w:numPr>
              <w:spacing w:after="240" w:before="0" w:beforeAutospacing="0" w:line="240" w:lineRule="auto"/>
              <w:ind w:left="720" w:hanging="360"/>
              <w:rPr>
                <w:rFonts w:ascii="Lato" w:cs="Lato" w:eastAsia="Lato" w:hAnsi="Lato"/>
                <w:sz w:val="24"/>
                <w:szCs w:val="24"/>
                <w:u w:val="no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Attendees</w:t>
            </w:r>
            <w:r w:rsidDel="00000000" w:rsidR="00000000" w:rsidRPr="00000000">
              <w:rPr>
                <w:rFonts w:ascii="Lato" w:cs="Lato" w:eastAsia="Lato" w:hAnsi="Lato"/>
                <w:sz w:val="24"/>
                <w:szCs w:val="24"/>
                <w:rtl w:val="0"/>
              </w:rPr>
              <w:t xml:space="preserve">: Torres, Tellex, McNamara, Mrs. Santana, Mrs. Holberton, Garcia-Adkins</w:t>
            </w:r>
          </w:p>
          <w:p w:rsidR="00000000" w:rsidDel="00000000" w:rsidP="00000000" w:rsidRDefault="00000000" w:rsidRPr="00000000" w14:paraId="00000018">
            <w:pPr>
              <w:pageBreakBefore w:val="0"/>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19">
            <w:pPr>
              <w:pageBreakBefore w:val="0"/>
              <w:widowControl w:val="0"/>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Facilitator:</w:t>
            </w: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01A">
            <w:pPr>
              <w:pageBreakBefore w:val="0"/>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1B">
            <w:pPr>
              <w:pageBreakBefore w:val="0"/>
              <w:widowControl w:val="0"/>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Notetaker:</w:t>
            </w: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01C">
            <w:pPr>
              <w:pageBreakBefore w:val="0"/>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1D">
            <w:pPr>
              <w:pageBreakBefore w:val="0"/>
              <w:widowControl w:val="0"/>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Timekeeper:</w:t>
            </w: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01E">
            <w:pPr>
              <w:pageBreakBefore w:val="0"/>
              <w:widowControl w:val="0"/>
              <w:spacing w:line="240" w:lineRule="auto"/>
              <w:rPr>
                <w:rFonts w:ascii="Lato" w:cs="Lato" w:eastAsia="Lato" w:hAnsi="Lato"/>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Terms: </w:t>
            </w:r>
          </w:p>
          <w:p w:rsidR="00000000" w:rsidDel="00000000" w:rsidP="00000000" w:rsidRDefault="00000000" w:rsidRPr="00000000" w14:paraId="00000021">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Quinones- 9/23</w:t>
            </w:r>
          </w:p>
          <w:p w:rsidR="00000000" w:rsidDel="00000000" w:rsidP="00000000" w:rsidRDefault="00000000" w:rsidRPr="00000000" w14:paraId="00000022">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Tellex- 9/22</w:t>
            </w:r>
          </w:p>
          <w:p w:rsidR="00000000" w:rsidDel="00000000" w:rsidP="00000000" w:rsidRDefault="00000000" w:rsidRPr="00000000" w14:paraId="00000023">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McNamara- 9/22</w:t>
            </w:r>
          </w:p>
          <w:p w:rsidR="00000000" w:rsidDel="00000000" w:rsidP="00000000" w:rsidRDefault="00000000" w:rsidRPr="00000000" w14:paraId="00000024">
            <w:pPr>
              <w:pageBreakBefore w:val="0"/>
              <w:widowControl w:val="0"/>
              <w:spacing w:line="240" w:lineRule="auto"/>
              <w:rPr>
                <w:rFonts w:ascii="Lato" w:cs="Lato" w:eastAsia="Lato" w:hAnsi="Lato"/>
                <w:b w:val="1"/>
                <w:sz w:val="24"/>
                <w:szCs w:val="24"/>
              </w:rPr>
            </w:pPr>
            <w:r w:rsidDel="00000000" w:rsidR="00000000" w:rsidRPr="00000000">
              <w:rPr>
                <w:rFonts w:ascii="Lato" w:cs="Lato" w:eastAsia="Lato" w:hAnsi="Lato"/>
                <w:sz w:val="24"/>
                <w:szCs w:val="24"/>
                <w:rtl w:val="0"/>
              </w:rPr>
              <w:t xml:space="preserve">Torres- 9/23</w:t>
            </w: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Meeting objectives:</w:t>
            </w:r>
          </w:p>
          <w:p w:rsidR="00000000" w:rsidDel="00000000" w:rsidP="00000000" w:rsidRDefault="00000000" w:rsidRPr="00000000" w14:paraId="00000026">
            <w:pPr>
              <w:numPr>
                <w:ilvl w:val="0"/>
                <w:numId w:val="8"/>
              </w:numPr>
              <w:ind w:left="720" w:hanging="360"/>
              <w:rPr>
                <w:u w:val="none"/>
              </w:rPr>
            </w:pPr>
            <w:r w:rsidDel="00000000" w:rsidR="00000000" w:rsidRPr="00000000">
              <w:rPr>
                <w:rtl w:val="0"/>
              </w:rPr>
            </w:r>
          </w:p>
          <w:p w:rsidR="00000000" w:rsidDel="00000000" w:rsidP="00000000" w:rsidRDefault="00000000" w:rsidRPr="00000000" w14:paraId="00000027">
            <w:pPr>
              <w:pageBreakBefore w:val="0"/>
              <w:widowControl w:val="0"/>
              <w:spacing w:line="240" w:lineRule="auto"/>
              <w:rPr>
                <w:rFonts w:ascii="Lato" w:cs="Lato" w:eastAsia="Lato" w:hAnsi="La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240" w:lineRule="auto"/>
              <w:rPr>
                <w:rFonts w:ascii="Lato" w:cs="Lato" w:eastAsia="Lato" w:hAnsi="Lato"/>
                <w:sz w:val="24"/>
                <w:szCs w:val="24"/>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To prepare for this meeting, please:</w:t>
            </w:r>
          </w:p>
          <w:p w:rsidR="00000000" w:rsidDel="00000000" w:rsidP="00000000" w:rsidRDefault="00000000" w:rsidRPr="00000000" w14:paraId="0000002D">
            <w:pPr>
              <w:pageBreakBefore w:val="0"/>
              <w:widowControl w:val="0"/>
              <w:numPr>
                <w:ilvl w:val="0"/>
                <w:numId w:val="5"/>
              </w:numPr>
              <w:spacing w:line="240" w:lineRule="auto"/>
              <w:ind w:left="720" w:hanging="360"/>
              <w:rPr>
                <w:rFonts w:ascii="Lato" w:cs="Lato" w:eastAsia="Lato" w:hAnsi="La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line="240" w:lineRule="auto"/>
              <w:rPr>
                <w:rFonts w:ascii="Lato" w:cs="Lato" w:eastAsia="Lato" w:hAnsi="Lato"/>
                <w:sz w:val="24"/>
                <w:szCs w:val="24"/>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line="240" w:lineRule="auto"/>
              <w:rPr>
                <w:rFonts w:ascii="Lato" w:cs="Lato" w:eastAsia="Lato" w:hAnsi="Lato"/>
                <w:b w:val="1"/>
                <w:sz w:val="24"/>
                <w:szCs w:val="24"/>
                <w:highlight w:val="yellow"/>
              </w:rPr>
            </w:pPr>
            <w:r w:rsidDel="00000000" w:rsidR="00000000" w:rsidRPr="00000000">
              <w:rPr>
                <w:rFonts w:ascii="Lato" w:cs="Lato" w:eastAsia="Lato" w:hAnsi="Lato"/>
                <w:b w:val="1"/>
                <w:sz w:val="24"/>
                <w:szCs w:val="24"/>
                <w:rtl w:val="0"/>
              </w:rPr>
              <w:t xml:space="preserve">Schedule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spacing w:line="240" w:lineRule="auto"/>
              <w:rPr>
                <w:rFonts w:ascii="Lato" w:cs="Lato" w:eastAsia="Lato" w:hAnsi="Lato"/>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Minutes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Activity</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2:15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Constituents and terms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Terms have been added to the top page of the minutes template. Elections will be held this coming September for 2 positions. </w:t>
            </w:r>
          </w:p>
        </w:tc>
      </w:tr>
      <w:tr>
        <w:trPr>
          <w:cantSplit w:val="0"/>
          <w:trHeight w:val="1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2:20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Superintendent's day conference &amp; half day schedule </w:t>
            </w:r>
          </w:p>
          <w:p w:rsidR="00000000" w:rsidDel="00000000" w:rsidP="00000000" w:rsidRDefault="00000000" w:rsidRPr="00000000" w14:paraId="00000043">
            <w:pPr>
              <w:pageBreakBefore w:val="0"/>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44">
            <w:pPr>
              <w:pageBreakBefore w:val="0"/>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45">
            <w:pPr>
              <w:pageBreakBefore w:val="0"/>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46">
            <w:pPr>
              <w:pageBreakBefore w:val="0"/>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47">
            <w:pPr>
              <w:pageBreakBefore w:val="0"/>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48">
            <w:pPr>
              <w:pageBreakBefore w:val="0"/>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49">
            <w:pPr>
              <w:pageBreakBefore w:val="0"/>
              <w:widowControl w:val="0"/>
              <w:spacing w:line="240" w:lineRule="auto"/>
              <w:rPr>
                <w:rFonts w:ascii="Lato" w:cs="Lato" w:eastAsia="Lato" w:hAnsi="Lato"/>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ind w:left="0" w:firstLine="0"/>
              <w:rPr/>
            </w:pPr>
            <w:r w:rsidDel="00000000" w:rsidR="00000000" w:rsidRPr="00000000">
              <w:rPr>
                <w:rtl w:val="0"/>
              </w:rPr>
              <w:t xml:space="preserve">Half day schedule</w:t>
            </w:r>
          </w:p>
          <w:p w:rsidR="00000000" w:rsidDel="00000000" w:rsidP="00000000" w:rsidRDefault="00000000" w:rsidRPr="00000000" w14:paraId="0000004B">
            <w:pPr>
              <w:pageBreakBefore w:val="0"/>
              <w:numPr>
                <w:ilvl w:val="0"/>
                <w:numId w:val="3"/>
              </w:numPr>
              <w:ind w:left="720" w:hanging="360"/>
              <w:rPr>
                <w:u w:val="none"/>
              </w:rPr>
            </w:pPr>
            <w:r w:rsidDel="00000000" w:rsidR="00000000" w:rsidRPr="00000000">
              <w:rPr>
                <w:rtl w:val="0"/>
              </w:rPr>
              <w:t xml:space="preserve">Lunch</w:t>
            </w:r>
          </w:p>
          <w:p w:rsidR="00000000" w:rsidDel="00000000" w:rsidP="00000000" w:rsidRDefault="00000000" w:rsidRPr="00000000" w14:paraId="0000004C">
            <w:pPr>
              <w:pageBreakBefore w:val="0"/>
              <w:numPr>
                <w:ilvl w:val="0"/>
                <w:numId w:val="3"/>
              </w:numPr>
              <w:ind w:left="720" w:hanging="360"/>
              <w:rPr>
                <w:u w:val="none"/>
              </w:rPr>
            </w:pPr>
            <w:r w:rsidDel="00000000" w:rsidR="00000000" w:rsidRPr="00000000">
              <w:rPr>
                <w:rtl w:val="0"/>
              </w:rPr>
              <w:t xml:space="preserve">Updates from admin</w:t>
            </w:r>
          </w:p>
          <w:p w:rsidR="00000000" w:rsidDel="00000000" w:rsidP="00000000" w:rsidRDefault="00000000" w:rsidRPr="00000000" w14:paraId="0000004D">
            <w:pPr>
              <w:pageBreakBefore w:val="0"/>
              <w:numPr>
                <w:ilvl w:val="0"/>
                <w:numId w:val="3"/>
              </w:numPr>
              <w:ind w:left="720" w:hanging="360"/>
              <w:rPr>
                <w:u w:val="none"/>
              </w:rPr>
            </w:pPr>
            <w:r w:rsidDel="00000000" w:rsidR="00000000" w:rsidRPr="00000000">
              <w:rPr>
                <w:rtl w:val="0"/>
              </w:rPr>
              <w:t xml:space="preserve">I-Ready reports</w:t>
            </w:r>
          </w:p>
          <w:p w:rsidR="00000000" w:rsidDel="00000000" w:rsidP="00000000" w:rsidRDefault="00000000" w:rsidRPr="00000000" w14:paraId="0000004E">
            <w:pPr>
              <w:pageBreakBefore w:val="0"/>
              <w:numPr>
                <w:ilvl w:val="0"/>
                <w:numId w:val="3"/>
              </w:numPr>
              <w:ind w:left="720" w:hanging="360"/>
              <w:rPr>
                <w:u w:val="none"/>
              </w:rPr>
            </w:pPr>
            <w:r w:rsidDel="00000000" w:rsidR="00000000" w:rsidRPr="00000000">
              <w:rPr>
                <w:rtl w:val="0"/>
              </w:rPr>
              <w:t xml:space="preserve">SEL activity</w:t>
            </w:r>
          </w:p>
          <w:p w:rsidR="00000000" w:rsidDel="00000000" w:rsidP="00000000" w:rsidRDefault="00000000" w:rsidRPr="00000000" w14:paraId="0000004F">
            <w:pPr>
              <w:pageBreakBefore w:val="0"/>
              <w:numPr>
                <w:ilvl w:val="0"/>
                <w:numId w:val="3"/>
              </w:numPr>
              <w:ind w:left="720" w:hanging="360"/>
              <w:rPr>
                <w:u w:val="none"/>
              </w:rPr>
            </w:pPr>
            <w:r w:rsidDel="00000000" w:rsidR="00000000" w:rsidRPr="00000000">
              <w:rPr>
                <w:rtl w:val="0"/>
              </w:rPr>
              <w:t xml:space="preserve">Classroom time</w:t>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t xml:space="preserve">Superintendent's day schedule</w:t>
            </w:r>
          </w:p>
          <w:p w:rsidR="00000000" w:rsidDel="00000000" w:rsidP="00000000" w:rsidRDefault="00000000" w:rsidRPr="00000000" w14:paraId="00000052">
            <w:pPr>
              <w:pageBreakBefore w:val="0"/>
              <w:numPr>
                <w:ilvl w:val="0"/>
                <w:numId w:val="4"/>
              </w:numPr>
              <w:ind w:left="720" w:hanging="360"/>
              <w:rPr>
                <w:u w:val="none"/>
              </w:rPr>
            </w:pPr>
            <w:r w:rsidDel="00000000" w:rsidR="00000000" w:rsidRPr="00000000">
              <w:rPr>
                <w:rtl w:val="0"/>
              </w:rPr>
              <w:t xml:space="preserve">Admin</w:t>
            </w:r>
          </w:p>
          <w:p w:rsidR="00000000" w:rsidDel="00000000" w:rsidP="00000000" w:rsidRDefault="00000000" w:rsidRPr="00000000" w14:paraId="00000053">
            <w:pPr>
              <w:pageBreakBefore w:val="0"/>
              <w:numPr>
                <w:ilvl w:val="0"/>
                <w:numId w:val="4"/>
              </w:numPr>
              <w:ind w:left="720" w:hanging="360"/>
              <w:rPr>
                <w:u w:val="none"/>
              </w:rPr>
            </w:pPr>
            <w:r w:rsidDel="00000000" w:rsidR="00000000" w:rsidRPr="00000000">
              <w:rPr>
                <w:rtl w:val="0"/>
              </w:rPr>
              <w:t xml:space="preserve">Grade level meetings</w:t>
            </w:r>
          </w:p>
          <w:p w:rsidR="00000000" w:rsidDel="00000000" w:rsidP="00000000" w:rsidRDefault="00000000" w:rsidRPr="00000000" w14:paraId="00000054">
            <w:pPr>
              <w:pageBreakBefore w:val="0"/>
              <w:numPr>
                <w:ilvl w:val="1"/>
                <w:numId w:val="4"/>
              </w:numPr>
              <w:ind w:left="1440" w:hanging="360"/>
              <w:rPr>
                <w:u w:val="none"/>
              </w:rPr>
            </w:pPr>
            <w:r w:rsidDel="00000000" w:rsidR="00000000" w:rsidRPr="00000000">
              <w:rPr>
                <w:rtl w:val="0"/>
              </w:rPr>
              <w:t xml:space="preserve">K, 1, 2, 3, &amp; 5- unpack SAVAAS</w:t>
            </w:r>
          </w:p>
          <w:p w:rsidR="00000000" w:rsidDel="00000000" w:rsidP="00000000" w:rsidRDefault="00000000" w:rsidRPr="00000000" w14:paraId="00000055">
            <w:pPr>
              <w:pageBreakBefore w:val="0"/>
              <w:numPr>
                <w:ilvl w:val="1"/>
                <w:numId w:val="4"/>
              </w:numPr>
              <w:ind w:left="1440" w:hanging="360"/>
              <w:rPr>
                <w:u w:val="none"/>
              </w:rPr>
            </w:pPr>
            <w:r w:rsidDel="00000000" w:rsidR="00000000" w:rsidRPr="00000000">
              <w:rPr>
                <w:rtl w:val="0"/>
              </w:rPr>
              <w:t xml:space="preserve">4th- science (Cordero)</w:t>
            </w:r>
          </w:p>
          <w:p w:rsidR="00000000" w:rsidDel="00000000" w:rsidP="00000000" w:rsidRDefault="00000000" w:rsidRPr="00000000" w14:paraId="00000056">
            <w:pPr>
              <w:pageBreakBefore w:val="0"/>
              <w:numPr>
                <w:ilvl w:val="1"/>
                <w:numId w:val="4"/>
              </w:numPr>
              <w:ind w:left="1440" w:hanging="360"/>
              <w:rPr>
                <w:u w:val="none"/>
              </w:rPr>
            </w:pPr>
            <w:r w:rsidDel="00000000" w:rsidR="00000000" w:rsidRPr="00000000">
              <w:rPr>
                <w:rtl w:val="0"/>
              </w:rPr>
              <w:t xml:space="preserve">6th- TBD (Pellegrino)</w:t>
            </w:r>
          </w:p>
          <w:p w:rsidR="00000000" w:rsidDel="00000000" w:rsidP="00000000" w:rsidRDefault="00000000" w:rsidRPr="00000000" w14:paraId="00000057">
            <w:pPr>
              <w:pageBreakBefore w:val="0"/>
              <w:numPr>
                <w:ilvl w:val="0"/>
                <w:numId w:val="4"/>
              </w:numPr>
              <w:ind w:left="720" w:hanging="360"/>
              <w:rPr>
                <w:u w:val="none"/>
              </w:rPr>
            </w:pPr>
            <w:r w:rsidDel="00000000" w:rsidR="00000000" w:rsidRPr="00000000">
              <w:rPr>
                <w:rtl w:val="0"/>
              </w:rPr>
              <w:t xml:space="preserve">Gallery walks (classrooms)</w:t>
            </w:r>
          </w:p>
          <w:p w:rsidR="00000000" w:rsidDel="00000000" w:rsidP="00000000" w:rsidRDefault="00000000" w:rsidRPr="00000000" w14:paraId="00000058">
            <w:pPr>
              <w:pageBreakBefore w:val="0"/>
              <w:numPr>
                <w:ilvl w:val="1"/>
                <w:numId w:val="4"/>
              </w:numPr>
              <w:ind w:left="1440" w:hanging="360"/>
              <w:rPr>
                <w:u w:val="none"/>
              </w:rPr>
            </w:pPr>
            <w:r w:rsidDel="00000000" w:rsidR="00000000" w:rsidRPr="00000000">
              <w:rPr>
                <w:rtl w:val="0"/>
              </w:rPr>
              <w:t xml:space="preserve">Tellex, Torres, McNamara/ Cordero</w:t>
            </w:r>
          </w:p>
          <w:p w:rsidR="00000000" w:rsidDel="00000000" w:rsidP="00000000" w:rsidRDefault="00000000" w:rsidRPr="00000000" w14:paraId="00000059">
            <w:pPr>
              <w:pageBreakBefore w:val="0"/>
              <w:numPr>
                <w:ilvl w:val="0"/>
                <w:numId w:val="4"/>
              </w:numPr>
              <w:ind w:left="720" w:hanging="360"/>
              <w:rPr>
                <w:u w:val="none"/>
              </w:rPr>
            </w:pPr>
            <w:r w:rsidDel="00000000" w:rsidR="00000000" w:rsidRPr="00000000">
              <w:rPr>
                <w:rtl w:val="0"/>
              </w:rPr>
              <w:t xml:space="preserve">Break</w:t>
            </w:r>
          </w:p>
          <w:p w:rsidR="00000000" w:rsidDel="00000000" w:rsidP="00000000" w:rsidRDefault="00000000" w:rsidRPr="00000000" w14:paraId="0000005A">
            <w:pPr>
              <w:pageBreakBefore w:val="0"/>
              <w:numPr>
                <w:ilvl w:val="0"/>
                <w:numId w:val="4"/>
              </w:numPr>
              <w:ind w:left="720" w:hanging="360"/>
              <w:rPr>
                <w:u w:val="none"/>
              </w:rPr>
            </w:pPr>
            <w:r w:rsidDel="00000000" w:rsidR="00000000" w:rsidRPr="00000000">
              <w:rPr>
                <w:rtl w:val="0"/>
              </w:rPr>
              <w:t xml:space="preserve">SPED meeting</w:t>
            </w:r>
          </w:p>
          <w:p w:rsidR="00000000" w:rsidDel="00000000" w:rsidP="00000000" w:rsidRDefault="00000000" w:rsidRPr="00000000" w14:paraId="0000005B">
            <w:pPr>
              <w:pageBreakBefore w:val="0"/>
              <w:numPr>
                <w:ilvl w:val="0"/>
                <w:numId w:val="4"/>
              </w:numPr>
              <w:ind w:left="720" w:hanging="360"/>
              <w:rPr>
                <w:u w:val="none"/>
              </w:rPr>
            </w:pPr>
            <w:r w:rsidDel="00000000" w:rsidR="00000000" w:rsidRPr="00000000">
              <w:rPr>
                <w:rtl w:val="0"/>
              </w:rPr>
              <w:t xml:space="preserve">Make &amp; Take </w:t>
            </w:r>
          </w:p>
          <w:p w:rsidR="00000000" w:rsidDel="00000000" w:rsidP="00000000" w:rsidRDefault="00000000" w:rsidRPr="00000000" w14:paraId="0000005C">
            <w:pPr>
              <w:pageBreakBefore w:val="0"/>
              <w:numPr>
                <w:ilvl w:val="0"/>
                <w:numId w:val="4"/>
              </w:numPr>
              <w:ind w:left="720" w:hanging="360"/>
              <w:rPr>
                <w:u w:val="none"/>
              </w:rPr>
            </w:pPr>
            <w:r w:rsidDel="00000000" w:rsidR="00000000" w:rsidRPr="00000000">
              <w:rPr>
                <w:rtl w:val="0"/>
              </w:rPr>
              <w:t xml:space="preserve">Lunch</w:t>
            </w:r>
          </w:p>
          <w:p w:rsidR="00000000" w:rsidDel="00000000" w:rsidP="00000000" w:rsidRDefault="00000000" w:rsidRPr="00000000" w14:paraId="0000005D">
            <w:pPr>
              <w:pageBreakBefore w:val="0"/>
              <w:numPr>
                <w:ilvl w:val="0"/>
                <w:numId w:val="4"/>
              </w:numPr>
              <w:ind w:left="720" w:hanging="360"/>
              <w:rPr>
                <w:u w:val="none"/>
              </w:rPr>
            </w:pPr>
            <w:r w:rsidDel="00000000" w:rsidR="00000000" w:rsidRPr="00000000">
              <w:rPr>
                <w:rtl w:val="0"/>
              </w:rPr>
              <w:t xml:space="preserve">Classroom time </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2:28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Writing portfolios/ programs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rPr/>
            </w:pPr>
            <w:r w:rsidDel="00000000" w:rsidR="00000000" w:rsidRPr="00000000">
              <w:rPr>
                <w:rtl w:val="0"/>
              </w:rPr>
              <w:t xml:space="preserve">Writing portfolios has been a practice, need to bring it back/ return to. </w:t>
            </w:r>
          </w:p>
          <w:p w:rsidR="00000000" w:rsidDel="00000000" w:rsidP="00000000" w:rsidRDefault="00000000" w:rsidRPr="00000000" w14:paraId="00000063">
            <w:pPr>
              <w:pageBreakBefore w:val="0"/>
              <w:numPr>
                <w:ilvl w:val="0"/>
                <w:numId w:val="7"/>
              </w:numPr>
              <w:ind w:left="720" w:hanging="360"/>
              <w:rPr>
                <w:u w:val="none"/>
              </w:rPr>
            </w:pPr>
            <w:r w:rsidDel="00000000" w:rsidR="00000000" w:rsidRPr="00000000">
              <w:rPr>
                <w:rtl w:val="0"/>
              </w:rPr>
              <w:t xml:space="preserve">We would go grade by grade and decide what makes sense for each grade. Primary and intermediate would look very different. </w:t>
            </w:r>
          </w:p>
          <w:p w:rsidR="00000000" w:rsidDel="00000000" w:rsidP="00000000" w:rsidRDefault="00000000" w:rsidRPr="00000000" w14:paraId="00000064">
            <w:pPr>
              <w:pageBreakBefore w:val="0"/>
              <w:numPr>
                <w:ilvl w:val="0"/>
                <w:numId w:val="7"/>
              </w:numPr>
              <w:ind w:left="720" w:hanging="360"/>
              <w:rPr>
                <w:u w:val="none"/>
              </w:rPr>
            </w:pPr>
            <w:r w:rsidDel="00000000" w:rsidR="00000000" w:rsidRPr="00000000">
              <w:rPr>
                <w:rtl w:val="0"/>
              </w:rPr>
              <w:t xml:space="preserve">We have to decide if we are going to say that our writing is SAVAAS, whatever we decide will go on that instructional priorities page. Grade level meetings that look at those pieces/ displays/ looking at student work and grading them. </w:t>
            </w:r>
          </w:p>
          <w:p w:rsidR="00000000" w:rsidDel="00000000" w:rsidP="00000000" w:rsidRDefault="00000000" w:rsidRPr="00000000" w14:paraId="00000065">
            <w:pPr>
              <w:pageBreakBefore w:val="0"/>
              <w:numPr>
                <w:ilvl w:val="0"/>
                <w:numId w:val="7"/>
              </w:numPr>
              <w:ind w:left="720" w:hanging="360"/>
              <w:rPr>
                <w:u w:val="none"/>
              </w:rPr>
            </w:pPr>
            <w:r w:rsidDel="00000000" w:rsidR="00000000" w:rsidRPr="00000000">
              <w:rPr>
                <w:rtl w:val="0"/>
              </w:rPr>
              <w:t xml:space="preserve">These processes need to be put in place to monitor those. </w:t>
            </w:r>
          </w:p>
          <w:p w:rsidR="00000000" w:rsidDel="00000000" w:rsidP="00000000" w:rsidRDefault="00000000" w:rsidRPr="00000000" w14:paraId="00000066">
            <w:pPr>
              <w:pageBreakBefore w:val="0"/>
              <w:numPr>
                <w:ilvl w:val="0"/>
                <w:numId w:val="7"/>
              </w:numPr>
              <w:ind w:left="720" w:hanging="360"/>
              <w:rPr>
                <w:u w:val="none"/>
              </w:rPr>
            </w:pPr>
            <w:r w:rsidDel="00000000" w:rsidR="00000000" w:rsidRPr="00000000">
              <w:rPr>
                <w:rtl w:val="0"/>
              </w:rPr>
              <w:t xml:space="preserve">Is this an important piece that will tie into our school improvement plan? Yes. Then we need to establish the framework and scaffolds to get put in place. </w:t>
            </w:r>
          </w:p>
          <w:p w:rsidR="00000000" w:rsidDel="00000000" w:rsidP="00000000" w:rsidRDefault="00000000" w:rsidRPr="00000000" w14:paraId="00000067">
            <w:pPr>
              <w:pageBreakBefore w:val="0"/>
              <w:numPr>
                <w:ilvl w:val="0"/>
                <w:numId w:val="7"/>
              </w:numPr>
              <w:ind w:left="720" w:hanging="360"/>
              <w:rPr>
                <w:u w:val="none"/>
              </w:rPr>
            </w:pPr>
            <w:r w:rsidDel="00000000" w:rsidR="00000000" w:rsidRPr="00000000">
              <w:rPr>
                <w:rtl w:val="0"/>
              </w:rPr>
              <w:t xml:space="preserve">SAVAAS does have writing attached, however the portfolio would contain pieces that we pull throughout. </w:t>
            </w:r>
          </w:p>
          <w:p w:rsidR="00000000" w:rsidDel="00000000" w:rsidP="00000000" w:rsidRDefault="00000000" w:rsidRPr="00000000" w14:paraId="00000068">
            <w:pPr>
              <w:pageBreakBefore w:val="0"/>
              <w:numPr>
                <w:ilvl w:val="0"/>
                <w:numId w:val="7"/>
              </w:numPr>
              <w:ind w:left="720" w:hanging="360"/>
              <w:rPr>
                <w:u w:val="none"/>
              </w:rPr>
            </w:pPr>
            <w:r w:rsidDel="00000000" w:rsidR="00000000" w:rsidRPr="00000000">
              <w:rPr>
                <w:rtl w:val="0"/>
              </w:rPr>
              <w:t xml:space="preserve">As a building, we follow myview writing, however in the portfolio these are the three pieces that need to get put into the CUM folder. </w:t>
            </w:r>
          </w:p>
          <w:p w:rsidR="00000000" w:rsidDel="00000000" w:rsidP="00000000" w:rsidRDefault="00000000" w:rsidRPr="00000000" w14:paraId="00000069">
            <w:pPr>
              <w:pageBreakBefore w:val="0"/>
              <w:numPr>
                <w:ilvl w:val="0"/>
                <w:numId w:val="7"/>
              </w:numPr>
              <w:ind w:left="720" w:hanging="360"/>
              <w:rPr>
                <w:u w:val="none"/>
              </w:rPr>
            </w:pPr>
            <w:r w:rsidDel="00000000" w:rsidR="00000000" w:rsidRPr="00000000">
              <w:rPr>
                <w:rtl w:val="0"/>
              </w:rPr>
              <w:t xml:space="preserve">Writing program- are we staying with myview? </w:t>
            </w:r>
          </w:p>
          <w:p w:rsidR="00000000" w:rsidDel="00000000" w:rsidP="00000000" w:rsidRDefault="00000000" w:rsidRPr="00000000" w14:paraId="0000006A">
            <w:pPr>
              <w:pageBreakBefore w:val="0"/>
              <w:numPr>
                <w:ilvl w:val="1"/>
                <w:numId w:val="7"/>
              </w:numPr>
              <w:ind w:left="1440" w:hanging="360"/>
              <w:rPr>
                <w:u w:val="none"/>
              </w:rPr>
            </w:pPr>
            <w:r w:rsidDel="00000000" w:rsidR="00000000" w:rsidRPr="00000000">
              <w:rPr>
                <w:rtl w:val="0"/>
              </w:rPr>
              <w:t xml:space="preserve">Tellex: In being a writer program, you start with a tradebook whole group. The lesson start building into a writing piece. This is much more scaffolded and more student friendly.</w:t>
            </w:r>
          </w:p>
          <w:p w:rsidR="00000000" w:rsidDel="00000000" w:rsidP="00000000" w:rsidRDefault="00000000" w:rsidRPr="00000000" w14:paraId="0000006B">
            <w:pPr>
              <w:pageBreakBefore w:val="0"/>
              <w:numPr>
                <w:ilvl w:val="1"/>
                <w:numId w:val="7"/>
              </w:numPr>
              <w:ind w:left="1440" w:hanging="360"/>
              <w:rPr>
                <w:u w:val="none"/>
              </w:rPr>
            </w:pPr>
            <w:r w:rsidDel="00000000" w:rsidR="00000000" w:rsidRPr="00000000">
              <w:rPr>
                <w:rtl w:val="0"/>
              </w:rPr>
              <w:t xml:space="preserve">Santana: Can we use the prompts that are given in myview, but use another program to develop the writing. </w:t>
            </w:r>
          </w:p>
          <w:p w:rsidR="00000000" w:rsidDel="00000000" w:rsidP="00000000" w:rsidRDefault="00000000" w:rsidRPr="00000000" w14:paraId="0000006C">
            <w:pPr>
              <w:pageBreakBefore w:val="0"/>
              <w:numPr>
                <w:ilvl w:val="1"/>
                <w:numId w:val="7"/>
              </w:numPr>
              <w:ind w:left="1440" w:hanging="360"/>
              <w:rPr>
                <w:u w:val="none"/>
              </w:rPr>
            </w:pPr>
            <w:r w:rsidDel="00000000" w:rsidR="00000000" w:rsidRPr="00000000">
              <w:rPr>
                <w:rtl w:val="0"/>
              </w:rPr>
              <w:t xml:space="preserve">Holberton: Let’s look at a few different writing programs. Let’s pitch them to a small group.  Create a pros and cons list and then come together and make a decision based on that. We would say that as a school, we are going to continue using the myview prompts and then use another program to develop writing plus add portfolio’s. </w:t>
            </w:r>
          </w:p>
          <w:p w:rsidR="00000000" w:rsidDel="00000000" w:rsidP="00000000" w:rsidRDefault="00000000" w:rsidRPr="00000000" w14:paraId="0000006D">
            <w:pPr>
              <w:pageBreakBefore w:val="0"/>
              <w:numPr>
                <w:ilvl w:val="1"/>
                <w:numId w:val="7"/>
              </w:numPr>
              <w:ind w:left="1440" w:hanging="360"/>
              <w:rPr>
                <w:u w:val="none"/>
              </w:rPr>
            </w:pPr>
            <w:r w:rsidDel="00000000" w:rsidR="00000000" w:rsidRPr="00000000">
              <w:rPr>
                <w:rtl w:val="0"/>
              </w:rPr>
              <w:t xml:space="preserve">Torres: Writing is embedded, don’t have a specific block just for writing. </w:t>
            </w:r>
            <w:r w:rsidDel="00000000" w:rsidR="00000000" w:rsidRPr="00000000">
              <w:rPr>
                <w:highlight w:val="yellow"/>
                <w:rtl w:val="0"/>
              </w:rPr>
              <w:t xml:space="preserve">Let’s add to the agenda for next month- which we will pick. Between now and then Santana will bring out: Lucy Calkins-Torres, Being a writer- Tellex, awaken the writer within- McNamara. </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line="240" w:lineRule="auto"/>
              <w:rPr>
                <w:rFonts w:ascii="Lato" w:cs="Lato" w:eastAsia="Lato" w:hAnsi="La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Master Schedule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numPr>
                <w:ilvl w:val="0"/>
                <w:numId w:val="1"/>
              </w:numPr>
              <w:ind w:left="720" w:hanging="360"/>
              <w:rPr>
                <w:u w:val="none"/>
              </w:rPr>
            </w:pPr>
            <w:r w:rsidDel="00000000" w:rsidR="00000000" w:rsidRPr="00000000">
              <w:rPr>
                <w:rtl w:val="0"/>
              </w:rPr>
              <w:t xml:space="preserve">We do have a possibility of a writing block for next year. </w:t>
            </w:r>
          </w:p>
          <w:p w:rsidR="00000000" w:rsidDel="00000000" w:rsidP="00000000" w:rsidRDefault="00000000" w:rsidRPr="00000000" w14:paraId="00000073">
            <w:pPr>
              <w:pageBreakBefore w:val="0"/>
              <w:numPr>
                <w:ilvl w:val="0"/>
                <w:numId w:val="1"/>
              </w:numPr>
              <w:ind w:left="720" w:hanging="360"/>
              <w:rPr>
                <w:u w:val="none"/>
              </w:rPr>
            </w:pPr>
            <w:r w:rsidDel="00000000" w:rsidR="00000000" w:rsidRPr="00000000">
              <w:rPr>
                <w:rtl w:val="0"/>
              </w:rPr>
              <w:t xml:space="preserve">There is a section that can be either writing, intervention or whatever we would like to do. </w:t>
            </w:r>
          </w:p>
          <w:p w:rsidR="00000000" w:rsidDel="00000000" w:rsidP="00000000" w:rsidRDefault="00000000" w:rsidRPr="00000000" w14:paraId="00000074">
            <w:pPr>
              <w:pageBreakBefore w:val="0"/>
              <w:numPr>
                <w:ilvl w:val="0"/>
                <w:numId w:val="1"/>
              </w:numPr>
              <w:ind w:left="720" w:hanging="360"/>
              <w:rPr>
                <w:u w:val="none"/>
              </w:rPr>
            </w:pPr>
            <w:r w:rsidDel="00000000" w:rsidR="00000000" w:rsidRPr="00000000">
              <w:rPr>
                <w:rtl w:val="0"/>
              </w:rPr>
              <w:t xml:space="preserve">Every other day- SS and Science will switch.  </w:t>
            </w:r>
          </w:p>
          <w:p w:rsidR="00000000" w:rsidDel="00000000" w:rsidP="00000000" w:rsidRDefault="00000000" w:rsidRPr="00000000" w14:paraId="00000075">
            <w:pPr>
              <w:pageBreakBefore w:val="0"/>
              <w:numPr>
                <w:ilvl w:val="0"/>
                <w:numId w:val="1"/>
              </w:numPr>
              <w:ind w:left="720" w:hanging="360"/>
              <w:rPr>
                <w:u w:val="none"/>
              </w:rPr>
            </w:pPr>
            <w:r w:rsidDel="00000000" w:rsidR="00000000" w:rsidRPr="00000000">
              <w:rPr>
                <w:rtl w:val="0"/>
              </w:rPr>
              <w:t xml:space="preserve">One way dual- keeping students in the bilingual program. </w:t>
            </w:r>
          </w:p>
          <w:p w:rsidR="00000000" w:rsidDel="00000000" w:rsidP="00000000" w:rsidRDefault="00000000" w:rsidRPr="00000000" w14:paraId="00000076">
            <w:pPr>
              <w:pageBreakBefore w:val="0"/>
              <w:numPr>
                <w:ilvl w:val="0"/>
                <w:numId w:val="1"/>
              </w:numPr>
              <w:ind w:left="720" w:hanging="360"/>
              <w:rPr>
                <w:u w:val="none"/>
              </w:rPr>
            </w:pPr>
            <w:r w:rsidDel="00000000" w:rsidR="00000000" w:rsidRPr="00000000">
              <w:rPr>
                <w:rtl w:val="0"/>
              </w:rPr>
              <w:t xml:space="preserve">At the heading on top of schedules instead of “B” next to a bilingual class, it will say DL1 for one way dual language. </w:t>
            </w:r>
          </w:p>
          <w:p w:rsidR="00000000" w:rsidDel="00000000" w:rsidP="00000000" w:rsidRDefault="00000000" w:rsidRPr="00000000" w14:paraId="00000077">
            <w:pPr>
              <w:pageBreakBefore w:val="0"/>
              <w:numPr>
                <w:ilvl w:val="0"/>
                <w:numId w:val="1"/>
              </w:numPr>
              <w:ind w:left="720" w:hanging="360"/>
              <w:rPr>
                <w:u w:val="none"/>
              </w:rPr>
            </w:pPr>
            <w:r w:rsidDel="00000000" w:rsidR="00000000" w:rsidRPr="00000000">
              <w:rPr>
                <w:rtl w:val="0"/>
              </w:rPr>
              <w:t xml:space="preserve">No ENL teacher can push into the SS/ Science time. </w:t>
            </w:r>
          </w:p>
          <w:p w:rsidR="00000000" w:rsidDel="00000000" w:rsidP="00000000" w:rsidRDefault="00000000" w:rsidRPr="00000000" w14:paraId="00000078">
            <w:pPr>
              <w:pageBreakBefore w:val="0"/>
              <w:numPr>
                <w:ilvl w:val="0"/>
                <w:numId w:val="1"/>
              </w:numPr>
              <w:ind w:left="720" w:hanging="360"/>
              <w:rPr>
                <w:u w:val="none"/>
              </w:rPr>
            </w:pPr>
            <w:r w:rsidDel="00000000" w:rsidR="00000000" w:rsidRPr="00000000">
              <w:rPr>
                <w:rtl w:val="0"/>
              </w:rPr>
              <w:t xml:space="preserve">We do want to continue with SEL in the morning. </w:t>
            </w:r>
          </w:p>
          <w:p w:rsidR="00000000" w:rsidDel="00000000" w:rsidP="00000000" w:rsidRDefault="00000000" w:rsidRPr="00000000" w14:paraId="00000079">
            <w:pPr>
              <w:pageBreakBefore w:val="0"/>
              <w:numPr>
                <w:ilvl w:val="0"/>
                <w:numId w:val="1"/>
              </w:numPr>
              <w:ind w:left="720" w:hanging="360"/>
              <w:rPr>
                <w:u w:val="none"/>
              </w:rPr>
            </w:pPr>
            <w:r w:rsidDel="00000000" w:rsidR="00000000" w:rsidRPr="00000000">
              <w:rPr>
                <w:rtl w:val="0"/>
              </w:rPr>
              <w:t xml:space="preserve">Admin will be meeting with Kim Michels next week to work on the master schedule.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line="240" w:lineRule="auto"/>
              <w:rPr>
                <w:rFonts w:ascii="Lato" w:cs="Lato" w:eastAsia="Lato" w:hAnsi="La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Next year/ Focus instructional priorities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numPr>
                <w:ilvl w:val="0"/>
                <w:numId w:val="6"/>
              </w:numPr>
              <w:ind w:left="720" w:hanging="360"/>
              <w:rPr>
                <w:u w:val="none"/>
              </w:rPr>
            </w:pPr>
            <w:r w:rsidDel="00000000" w:rsidR="00000000" w:rsidRPr="00000000">
              <w:rPr>
                <w:rtl w:val="0"/>
              </w:rPr>
              <w:t xml:space="preserve">An appendix or one pager that we can reference and hand out and use as a guidance for a lot of instructional pieces that go on throughout the year. </w:t>
            </w:r>
          </w:p>
          <w:p w:rsidR="00000000" w:rsidDel="00000000" w:rsidP="00000000" w:rsidRDefault="00000000" w:rsidRPr="00000000" w14:paraId="0000007F">
            <w:pPr>
              <w:pageBreakBefore w:val="0"/>
              <w:numPr>
                <w:ilvl w:val="0"/>
                <w:numId w:val="6"/>
              </w:numPr>
              <w:ind w:left="720" w:hanging="360"/>
              <w:rPr>
                <w:u w:val="none"/>
              </w:rPr>
            </w:pPr>
            <w:r w:rsidDel="00000000" w:rsidR="00000000" w:rsidRPr="00000000">
              <w:rPr>
                <w:rtl w:val="0"/>
              </w:rPr>
              <w:t xml:space="preserve">The handbook can be more operational </w:t>
            </w:r>
          </w:p>
          <w:p w:rsidR="00000000" w:rsidDel="00000000" w:rsidP="00000000" w:rsidRDefault="00000000" w:rsidRPr="00000000" w14:paraId="00000080">
            <w:pPr>
              <w:pageBreakBefore w:val="0"/>
              <w:numPr>
                <w:ilvl w:val="1"/>
                <w:numId w:val="6"/>
              </w:numPr>
              <w:ind w:left="1440" w:hanging="360"/>
              <w:rPr>
                <w:u w:val="none"/>
              </w:rPr>
            </w:pPr>
            <w:r w:rsidDel="00000000" w:rsidR="00000000" w:rsidRPr="00000000">
              <w:rPr>
                <w:b w:val="1"/>
                <w:rtl w:val="0"/>
              </w:rPr>
              <w:t xml:space="preserve">Test prep beginning in September/ action block/ CFA alignment</w:t>
            </w:r>
            <w:r w:rsidDel="00000000" w:rsidR="00000000" w:rsidRPr="00000000">
              <w:rPr>
                <w:rtl w:val="0"/>
              </w:rPr>
              <w:t xml:space="preserve">- making sure that all of these assessment measures start sooner. This will involve some summer planning. Looking at possible funding for this. PD planning from September- June. </w:t>
            </w:r>
          </w:p>
          <w:p w:rsidR="00000000" w:rsidDel="00000000" w:rsidP="00000000" w:rsidRDefault="00000000" w:rsidRPr="00000000" w14:paraId="00000081">
            <w:pPr>
              <w:pageBreakBefore w:val="0"/>
              <w:numPr>
                <w:ilvl w:val="1"/>
                <w:numId w:val="6"/>
              </w:numPr>
              <w:ind w:left="1440" w:hanging="360"/>
              <w:rPr>
                <w:u w:val="none"/>
              </w:rPr>
            </w:pPr>
            <w:r w:rsidDel="00000000" w:rsidR="00000000" w:rsidRPr="00000000">
              <w:rPr>
                <w:b w:val="1"/>
                <w:rtl w:val="0"/>
              </w:rPr>
              <w:t xml:space="preserve">DEAR in primary</w:t>
            </w:r>
            <w:r w:rsidDel="00000000" w:rsidR="00000000" w:rsidRPr="00000000">
              <w:rPr>
                <w:rtl w:val="0"/>
              </w:rPr>
              <w:t xml:space="preserve">- what are some good practices that we have done in the past that we want to bring back after this transitional year with COVID. In primary k-2, we could start with DEAR and SEL? There are a ton of AR books up in the library. We could use the destiny database to look up what books are available? This could be all the way up to intermediate. </w:t>
            </w:r>
            <w:r w:rsidDel="00000000" w:rsidR="00000000" w:rsidRPr="00000000">
              <w:rPr>
                <w:highlight w:val="yellow"/>
                <w:rtl w:val="0"/>
              </w:rPr>
              <w:t xml:space="preserve">Talk to grade levels to see if they and when they would want to incorporate this next year. </w:t>
            </w:r>
          </w:p>
          <w:p w:rsidR="00000000" w:rsidDel="00000000" w:rsidP="00000000" w:rsidRDefault="00000000" w:rsidRPr="00000000" w14:paraId="00000082">
            <w:pPr>
              <w:pageBreakBefore w:val="0"/>
              <w:numPr>
                <w:ilvl w:val="1"/>
                <w:numId w:val="6"/>
              </w:numPr>
              <w:ind w:left="1440" w:hanging="360"/>
              <w:rPr>
                <w:u w:val="none"/>
              </w:rPr>
            </w:pPr>
            <w:r w:rsidDel="00000000" w:rsidR="00000000" w:rsidRPr="00000000">
              <w:rPr>
                <w:b w:val="1"/>
                <w:rtl w:val="0"/>
              </w:rPr>
              <w:t xml:space="preserve">LIterature circles 4-6 </w:t>
            </w:r>
            <w:r w:rsidDel="00000000" w:rsidR="00000000" w:rsidRPr="00000000">
              <w:rPr>
                <w:rtl w:val="0"/>
              </w:rPr>
              <w:t xml:space="preserve">(any grade level really). This could also be a walk to read time. PD opportunity- summer institute? Support that in the beginning PD plan. </w:t>
            </w:r>
          </w:p>
          <w:p w:rsidR="00000000" w:rsidDel="00000000" w:rsidP="00000000" w:rsidRDefault="00000000" w:rsidRPr="00000000" w14:paraId="00000083">
            <w:pPr>
              <w:pageBreakBefore w:val="0"/>
              <w:numPr>
                <w:ilvl w:val="1"/>
                <w:numId w:val="6"/>
              </w:numPr>
              <w:ind w:left="1440" w:hanging="360"/>
              <w:rPr>
                <w:u w:val="none"/>
              </w:rPr>
            </w:pPr>
            <w:r w:rsidDel="00000000" w:rsidR="00000000" w:rsidRPr="00000000">
              <w:rPr>
                <w:b w:val="1"/>
                <w:rtl w:val="0"/>
              </w:rPr>
              <w:t xml:space="preserve">Newsletters? Grade level vs. CR. </w:t>
            </w:r>
            <w:r w:rsidDel="00000000" w:rsidR="00000000" w:rsidRPr="00000000">
              <w:rPr>
                <w:rtl w:val="0"/>
              </w:rPr>
              <w:t xml:space="preserve">Newsletters would be a great communication piece. We could do a site off the website where parents can go in and see what is going on in the classrooms. Parent- it would be nice to know what is going on in multiple grades across the school with parents who have kids in other classes. </w:t>
            </w:r>
            <w:r w:rsidDel="00000000" w:rsidR="00000000" w:rsidRPr="00000000">
              <w:rPr>
                <w:highlight w:val="yellow"/>
                <w:rtl w:val="0"/>
              </w:rPr>
              <w:t xml:space="preserve">3 different ideas: individual classroom, </w:t>
            </w:r>
            <w:r w:rsidDel="00000000" w:rsidR="00000000" w:rsidRPr="00000000">
              <w:rPr>
                <w:b w:val="1"/>
                <w:highlight w:val="yellow"/>
                <w:rtl w:val="0"/>
              </w:rPr>
              <w:t xml:space="preserve">grade level</w:t>
            </w:r>
            <w:r w:rsidDel="00000000" w:rsidR="00000000" w:rsidRPr="00000000">
              <w:rPr>
                <w:highlight w:val="yellow"/>
                <w:rtl w:val="0"/>
              </w:rPr>
              <w:t xml:space="preserve"> or primary/intermediate. Take it back to grade levels and get an idea of what they would prefer. This would be an electronic version that can be put anywhere. </w:t>
            </w:r>
          </w:p>
          <w:p w:rsidR="00000000" w:rsidDel="00000000" w:rsidP="00000000" w:rsidRDefault="00000000" w:rsidRPr="00000000" w14:paraId="00000084">
            <w:pPr>
              <w:pageBreakBefore w:val="0"/>
              <w:numPr>
                <w:ilvl w:val="1"/>
                <w:numId w:val="6"/>
              </w:numPr>
              <w:ind w:left="1440" w:hanging="360"/>
              <w:rPr>
                <w:u w:val="none"/>
              </w:rPr>
            </w:pPr>
            <w:r w:rsidDel="00000000" w:rsidR="00000000" w:rsidRPr="00000000">
              <w:rPr>
                <w:b w:val="1"/>
                <w:rtl w:val="0"/>
              </w:rPr>
              <w:t xml:space="preserve">Monday folders or grades work signed by parents.</w:t>
            </w:r>
            <w:r w:rsidDel="00000000" w:rsidR="00000000" w:rsidRPr="00000000">
              <w:rPr>
                <w:rtl w:val="0"/>
              </w:rPr>
              <w:t xml:space="preserve"> There needs to be more communication with parents regarding their progress. What are some mechanisms that can be put in place to communicate progress to parents. One teacher had a monday folder with a graphic organizer with assignments, behavior, write feedback- could be a checklist. Something to communicate back to parents on a regular basis. Tellex- the student agenda books can be used as a checklist for parents to sign and see how the day went. </w:t>
            </w:r>
            <w:r w:rsidDel="00000000" w:rsidR="00000000" w:rsidRPr="00000000">
              <w:rPr>
                <w:highlight w:val="yellow"/>
                <w:rtl w:val="0"/>
              </w:rPr>
              <w:t xml:space="preserve">Perhaps a PD on how this should be done. </w:t>
            </w:r>
            <w:r w:rsidDel="00000000" w:rsidR="00000000" w:rsidRPr="00000000">
              <w:rPr>
                <w:rtl w:val="0"/>
              </w:rPr>
            </w:r>
          </w:p>
          <w:p w:rsidR="00000000" w:rsidDel="00000000" w:rsidP="00000000" w:rsidRDefault="00000000" w:rsidRPr="00000000" w14:paraId="00000085">
            <w:pPr>
              <w:pageBreakBefore w:val="0"/>
              <w:numPr>
                <w:ilvl w:val="1"/>
                <w:numId w:val="6"/>
              </w:numPr>
              <w:ind w:left="1440" w:hanging="360"/>
              <w:rPr>
                <w:u w:val="none"/>
              </w:rPr>
            </w:pPr>
            <w:r w:rsidDel="00000000" w:rsidR="00000000" w:rsidRPr="00000000">
              <w:rPr>
                <w:rtl w:val="0"/>
              </w:rPr>
              <w:t xml:space="preserve">Progress checks reported by parents and report cards aligned. A newsletter is different than what goes on the report cards. 5 week progress report? </w:t>
            </w:r>
            <w:r w:rsidDel="00000000" w:rsidR="00000000" w:rsidRPr="00000000">
              <w:rPr>
                <w:highlight w:val="yellow"/>
                <w:rtl w:val="0"/>
              </w:rPr>
              <w:t xml:space="preserve">There are multiple templates, we can choose which one we want to use. It can be created by each grade level. </w:t>
            </w:r>
            <w:r w:rsidDel="00000000" w:rsidR="00000000" w:rsidRPr="00000000">
              <w:rPr>
                <w:highlight w:val="white"/>
                <w:rtl w:val="0"/>
              </w:rPr>
              <w:t xml:space="preserve">Tellex- The data sheet and the 5 week report could align. It could be based on standards that would change at the 15 week and 25 week. </w:t>
            </w:r>
          </w:p>
          <w:p w:rsidR="00000000" w:rsidDel="00000000" w:rsidP="00000000" w:rsidRDefault="00000000" w:rsidRPr="00000000" w14:paraId="00000086">
            <w:pPr>
              <w:pageBreakBefore w:val="0"/>
              <w:numPr>
                <w:ilvl w:val="1"/>
                <w:numId w:val="6"/>
              </w:numPr>
              <w:ind w:left="1440" w:hanging="360"/>
              <w:rPr>
                <w:u w:val="none"/>
              </w:rPr>
            </w:pPr>
            <w:r w:rsidDel="00000000" w:rsidR="00000000" w:rsidRPr="00000000">
              <w:rPr>
                <w:rtl w:val="0"/>
              </w:rPr>
              <w:t xml:space="preserve">Monday folder/ parent communication</w:t>
            </w:r>
          </w:p>
          <w:p w:rsidR="00000000" w:rsidDel="00000000" w:rsidP="00000000" w:rsidRDefault="00000000" w:rsidRPr="00000000" w14:paraId="00000087">
            <w:pPr>
              <w:pageBreakBefore w:val="0"/>
              <w:numPr>
                <w:ilvl w:val="1"/>
                <w:numId w:val="6"/>
              </w:numPr>
              <w:ind w:left="1440" w:hanging="360"/>
              <w:rPr>
                <w:u w:val="none"/>
              </w:rPr>
            </w:pPr>
            <w:r w:rsidDel="00000000" w:rsidR="00000000" w:rsidRPr="00000000">
              <w:rPr>
                <w:rtl w:val="0"/>
              </w:rPr>
              <w:t xml:space="preserve">ELA/Math Guidance Documents: How to best support Iready (create doc).</w:t>
            </w:r>
          </w:p>
          <w:p w:rsidR="00000000" w:rsidDel="00000000" w:rsidP="00000000" w:rsidRDefault="00000000" w:rsidRPr="00000000" w14:paraId="00000088">
            <w:pPr>
              <w:pageBreakBefore w:val="0"/>
              <w:numPr>
                <w:ilvl w:val="0"/>
                <w:numId w:val="6"/>
              </w:numPr>
              <w:ind w:left="720" w:hanging="360"/>
              <w:rPr>
                <w:u w:val="none"/>
              </w:rPr>
            </w:pPr>
            <w:r w:rsidDel="00000000" w:rsidR="00000000" w:rsidRPr="00000000">
              <w:rPr>
                <w:rtl w:val="0"/>
              </w:rPr>
            </w:r>
          </w:p>
          <w:p w:rsidR="00000000" w:rsidDel="00000000" w:rsidP="00000000" w:rsidRDefault="00000000" w:rsidRPr="00000000" w14:paraId="00000089">
            <w:pPr>
              <w:pageBreakBefore w:val="0"/>
              <w:rPr/>
            </w:pPr>
            <w:r w:rsidDel="00000000" w:rsidR="00000000" w:rsidRPr="00000000">
              <w:rPr>
                <w:rtl w:val="0"/>
              </w:rPr>
            </w:r>
          </w:p>
          <w:p w:rsidR="00000000" w:rsidDel="00000000" w:rsidP="00000000" w:rsidRDefault="00000000" w:rsidRPr="00000000" w14:paraId="0000008A">
            <w:pPr>
              <w:pageBreakBefore w:val="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spacing w:line="240" w:lineRule="auto"/>
              <w:rPr>
                <w:rFonts w:ascii="Lato" w:cs="Lato" w:eastAsia="Lato" w:hAnsi="La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pageBreakBefore w:val="0"/>
              <w:widowControl w:val="0"/>
              <w:spacing w:line="240" w:lineRule="auto"/>
              <w:rPr>
                <w:rFonts w:ascii="Lato" w:cs="Lato" w:eastAsia="Lato" w:hAnsi="Lato"/>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ind w:left="0" w:firstLine="0"/>
              <w:rPr/>
            </w:pPr>
            <w:r w:rsidDel="00000000" w:rsidR="00000000" w:rsidRPr="00000000">
              <w:rPr>
                <w:rtl w:val="0"/>
              </w:rPr>
              <w:t xml:space="preserve">Agenda for next time: </w:t>
            </w:r>
          </w:p>
          <w:p w:rsidR="00000000" w:rsidDel="00000000" w:rsidP="00000000" w:rsidRDefault="00000000" w:rsidRPr="00000000" w14:paraId="00000090">
            <w:pPr>
              <w:pageBreakBefore w:val="0"/>
              <w:ind w:left="0" w:firstLine="0"/>
              <w:rPr/>
            </w:pPr>
            <w:r w:rsidDel="00000000" w:rsidR="00000000" w:rsidRPr="00000000">
              <w:rPr>
                <w:rtl w:val="0"/>
              </w:rPr>
            </w:r>
          </w:p>
        </w:tc>
      </w:tr>
    </w:tbl>
    <w:p w:rsidR="00000000" w:rsidDel="00000000" w:rsidP="00000000" w:rsidRDefault="00000000" w:rsidRPr="00000000" w14:paraId="00000093">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